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1549" w:type="dxa"/>
        <w:tblLayout w:type="fixed"/>
        <w:tblLook w:val="0000" w:firstRow="0" w:lastRow="0" w:firstColumn="0" w:lastColumn="0" w:noHBand="0" w:noVBand="0"/>
      </w:tblPr>
      <w:tblGrid>
        <w:gridCol w:w="1549"/>
      </w:tblGrid>
      <w:tr w:rsidR="00322F27" w:rsidTr="00322F27">
        <w:tblPrEx>
          <w:tblCellMar>
            <w:top w:w="0" w:type="dxa"/>
            <w:bottom w:w="0" w:type="dxa"/>
          </w:tblCellMar>
        </w:tblPrEx>
        <w:trPr>
          <w:trHeight w:val="989"/>
        </w:trPr>
        <w:tc>
          <w:tcPr>
            <w:tcW w:w="1549" w:type="dxa"/>
            <w:shd w:val="clear" w:color="auto" w:fill="FFFFFF"/>
          </w:tcPr>
          <w:p w:rsidR="00322F27" w:rsidRDefault="00322F27" w:rsidP="00322F27">
            <w:pPr>
              <w:spacing w:before="60"/>
              <w:rPr>
                <w:bCs/>
                <w:sz w:val="120"/>
              </w:rPr>
            </w:pPr>
          </w:p>
        </w:tc>
      </w:tr>
    </w:tbl>
    <w:p w:rsidR="00322F27" w:rsidRDefault="00322F27" w:rsidP="00322F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Colour College Logo" style="position:absolute;margin-left:440.5pt;margin-top:2.45pt;width:83.25pt;height:70.7pt;z-index:25165926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7" o:title="Colour College Logo"/>
          </v:shape>
        </w:pict>
      </w:r>
    </w:p>
    <w:p w:rsidR="00322F27" w:rsidRDefault="00322F27" w:rsidP="00322F27">
      <w:pPr>
        <w:pStyle w:val="BodyText"/>
        <w:spacing w:before="0"/>
        <w:rPr>
          <w:sz w:val="24"/>
          <w:szCs w:val="24"/>
        </w:rPr>
      </w:pPr>
    </w:p>
    <w:p w:rsidR="00322F27" w:rsidRDefault="00322F27" w:rsidP="00322F27">
      <w:pPr>
        <w:pStyle w:val="BodyText"/>
        <w:spacing w:before="0"/>
        <w:rPr>
          <w:sz w:val="24"/>
          <w:szCs w:val="24"/>
        </w:rPr>
      </w:pPr>
    </w:p>
    <w:p w:rsidR="00322F27" w:rsidRDefault="00322F27" w:rsidP="00322F27">
      <w:pPr>
        <w:pStyle w:val="BodyText"/>
        <w:spacing w:before="0"/>
      </w:pPr>
    </w:p>
    <w:p w:rsidR="00322F27" w:rsidRDefault="00322F27" w:rsidP="00322F27">
      <w:pPr>
        <w:pStyle w:val="BodyText"/>
        <w:spacing w:before="0"/>
      </w:pPr>
    </w:p>
    <w:p w:rsidR="00322F27" w:rsidRDefault="00322F27" w:rsidP="00322F27">
      <w:pPr>
        <w:pStyle w:val="BodyText"/>
        <w:spacing w:before="0"/>
      </w:pPr>
      <w:r>
        <w:t>PLEASE COMPLETE USING BLACK INK OR TYPE.</w:t>
      </w:r>
    </w:p>
    <w:p w:rsidR="008F4919" w:rsidRDefault="008F4919">
      <w:pPr>
        <w:pStyle w:val="BodyText"/>
        <w:spacing w:before="0"/>
      </w:pPr>
    </w:p>
    <w:p w:rsidR="008F4919" w:rsidRDefault="008F4919">
      <w:pPr>
        <w:pStyle w:val="BodyText"/>
        <w:spacing w:before="0"/>
      </w:pPr>
    </w:p>
    <w:p w:rsidR="008F4919" w:rsidRDefault="008F4919">
      <w:pPr>
        <w:pStyle w:val="BodyText"/>
        <w:spacing w:before="0"/>
      </w:pPr>
      <w:r>
        <w:t>Congratulations on being shortlisted. Please return this disclosure at least one day prior to interview. If we have not received this, we reserve the right to withdraw the offer of interview.</w:t>
      </w:r>
    </w:p>
    <w:p w:rsidR="008F4919" w:rsidRDefault="008F4919">
      <w:pPr>
        <w:pStyle w:val="BodyText"/>
        <w:spacing w:before="0"/>
      </w:pPr>
    </w:p>
    <w:p w:rsidR="008F4919" w:rsidRDefault="008F4919">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blPrEx>
          <w:tblCellMar>
            <w:top w:w="0" w:type="dxa"/>
            <w:bottom w:w="0" w:type="dxa"/>
          </w:tblCellMar>
        </w:tblPrEx>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blPrEx>
          <w:tblCellMar>
            <w:top w:w="0" w:type="dxa"/>
            <w:bottom w:w="0" w:type="dxa"/>
          </w:tblCellMar>
        </w:tblPrEx>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Pr>
                <w:b/>
                <w:bCs/>
                <w:sz w:val="18"/>
              </w:rPr>
              <w:t xml:space="preserve"> </w:t>
            </w:r>
            <w:r>
              <w:rPr>
                <w:sz w:val="16"/>
              </w:rPr>
              <w:t>(where available)</w:t>
            </w:r>
          </w:p>
        </w:tc>
      </w:tr>
      <w:tr w:rsidR="00582176">
        <w:tblPrEx>
          <w:tblCellMar>
            <w:top w:w="0" w:type="dxa"/>
            <w:bottom w:w="0" w:type="dxa"/>
          </w:tblCellMar>
        </w:tblPrEx>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Pr>
                <w:b w:val="0"/>
                <w:bCs/>
              </w:rPr>
            </w:r>
            <w:r>
              <w:rPr>
                <w:b w:val="0"/>
                <w:bCs/>
              </w:rPr>
              <w:fldChar w:fldCharType="end"/>
            </w:r>
            <w:bookmarkEnd w:id="1"/>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582176" w:rsidRDefault="00582176">
            <w:pPr>
              <w:spacing w:before="60"/>
              <w:rPr>
                <w:b/>
                <w:bCs/>
                <w:sz w:val="18"/>
              </w:rPr>
            </w:pPr>
          </w:p>
          <w:p w:rsidR="00582176" w:rsidRDefault="00582176" w:rsidP="00BA11D6">
            <w:pPr>
              <w:pStyle w:val="BodyText"/>
            </w:pPr>
          </w:p>
        </w:tc>
      </w:tr>
      <w:tr w:rsidR="00582176" w:rsidTr="00BA11D6">
        <w:tblPrEx>
          <w:tblCellMar>
            <w:top w:w="0" w:type="dxa"/>
            <w:bottom w:w="0" w:type="dxa"/>
          </w:tblCellMar>
        </w:tblPrEx>
        <w:trPr>
          <w:trHeight w:val="764"/>
        </w:trPr>
        <w:tc>
          <w:tcPr>
            <w:tcW w:w="5053" w:type="dxa"/>
          </w:tcPr>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3"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3"/>
          </w:p>
        </w:tc>
        <w:tc>
          <w:tcPr>
            <w:tcW w:w="5585" w:type="dxa"/>
            <w:gridSpan w:val="3"/>
          </w:tcPr>
          <w:p w:rsidR="00582176" w:rsidRDefault="00582176">
            <w:pPr>
              <w:rPr>
                <w:sz w:val="18"/>
              </w:rPr>
            </w:pPr>
          </w:p>
          <w:p w:rsidR="00582176" w:rsidRPr="00BA11D6" w:rsidRDefault="00582176" w:rsidP="00BA11D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4"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tc>
      </w:tr>
    </w:tbl>
    <w:p w:rsidR="00BA11D6" w:rsidRDefault="00BA11D6">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322F27">
        <w:tblPrEx>
          <w:tblCellMar>
            <w:top w:w="0" w:type="dxa"/>
            <w:bottom w:w="0" w:type="dxa"/>
          </w:tblCellMar>
        </w:tblPrEx>
        <w:trPr>
          <w:trHeight w:val="309"/>
        </w:trPr>
        <w:tc>
          <w:tcPr>
            <w:tcW w:w="10638" w:type="dxa"/>
            <w:tcBorders>
              <w:top w:val="nil"/>
              <w:left w:val="nil"/>
              <w:bottom w:val="nil"/>
              <w:right w:val="nil"/>
            </w:tcBorders>
            <w:shd w:val="clear" w:color="auto" w:fill="2F5496" w:themeFill="accent5" w:themeFillShade="BF"/>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rsidTr="009835D8">
        <w:tblPrEx>
          <w:tblCellMar>
            <w:top w:w="0" w:type="dxa"/>
            <w:bottom w:w="0" w:type="dxa"/>
          </w:tblCellMar>
        </w:tblPrEx>
        <w:trPr>
          <w:trHeight w:val="125"/>
        </w:trPr>
        <w:tc>
          <w:tcPr>
            <w:tcW w:w="10638" w:type="dxa"/>
            <w:tcBorders>
              <w:top w:val="nil"/>
              <w:left w:val="nil"/>
              <w:bottom w:val="single" w:sz="4" w:space="0" w:color="auto"/>
              <w:right w:val="nil"/>
            </w:tcBorders>
          </w:tcPr>
          <w:p w:rsidR="00BA11D6" w:rsidRDefault="00BA11D6">
            <w:pPr>
              <w:pStyle w:val="BodyText2"/>
              <w:spacing w:before="0"/>
            </w:pPr>
          </w:p>
        </w:tc>
      </w:tr>
      <w:tr w:rsidR="00E6789C" w:rsidRPr="007A12F3" w:rsidTr="009835D8">
        <w:tblPrEx>
          <w:tblCellMar>
            <w:top w:w="0" w:type="dxa"/>
            <w:bottom w:w="0" w:type="dxa"/>
          </w:tblCellMar>
        </w:tblPrEx>
        <w:trPr>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w:t>
            </w:r>
            <w:r w:rsidR="00494012">
              <w:rPr>
                <w:b/>
                <w:sz w:val="18"/>
                <w:szCs w:val="18"/>
              </w:rPr>
              <w:t>The Chalfonts Community College</w:t>
            </w:r>
            <w:r w:rsidR="00624FDB">
              <w:rPr>
                <w:b/>
                <w:sz w:val="18"/>
                <w:szCs w:val="18"/>
              </w:rPr>
              <w:t xml:space="preserve"> will take account of</w:t>
            </w:r>
            <w:r w:rsidRPr="00E6789C">
              <w:rPr>
                <w:b/>
                <w:sz w:val="18"/>
                <w:szCs w:val="18"/>
              </w:rPr>
              <w:t xml:space="preserve"> the relevance, the circumstances and the background of your offence(s). </w:t>
            </w:r>
            <w:r w:rsidR="00494012">
              <w:rPr>
                <w:b/>
                <w:sz w:val="18"/>
                <w:szCs w:val="18"/>
              </w:rPr>
              <w:t xml:space="preserve">The Chalfonts Community College </w:t>
            </w:r>
            <w:r w:rsidRPr="00E6789C">
              <w:rPr>
                <w:b/>
                <w:sz w:val="18"/>
                <w:szCs w:val="18"/>
              </w:rPr>
              <w:t xml:space="preserve">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7"/>
            </w:tblGrid>
            <w:tr w:rsidR="00681BAF" w:rsidRPr="00EF2518" w:rsidTr="00EF2518">
              <w:tc>
                <w:tcPr>
                  <w:tcW w:w="10407" w:type="dxa"/>
                  <w:shd w:val="clear" w:color="auto" w:fill="auto"/>
                </w:tcPr>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p w:rsidR="00681BAF" w:rsidRPr="00EF2518" w:rsidRDefault="00681BAF" w:rsidP="00333F9C">
                  <w:pPr>
                    <w:pStyle w:val="Body1"/>
                    <w:rPr>
                      <w:rFonts w:ascii="Arial" w:hAnsi="Arial" w:cs="Arial"/>
                      <w:color w:val="auto"/>
                      <w:sz w:val="22"/>
                      <w:szCs w:val="22"/>
                    </w:rPr>
                  </w:pPr>
                </w:p>
              </w:tc>
            </w:tr>
          </w:tbl>
          <w:p w:rsidR="00333F9C" w:rsidRDefault="00333F9C" w:rsidP="00333F9C">
            <w:pPr>
              <w:pStyle w:val="Body1"/>
              <w:rPr>
                <w:rFonts w:ascii="Arial" w:hAnsi="Arial" w:cs="Arial"/>
                <w:color w:val="auto"/>
                <w:sz w:val="22"/>
                <w:szCs w:val="22"/>
              </w:rPr>
            </w:pPr>
          </w:p>
          <w:p w:rsidR="009835D8" w:rsidRDefault="009835D8"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w:t>
            </w:r>
            <w:r w:rsidR="00494012">
              <w:rPr>
                <w:b/>
                <w:sz w:val="18"/>
                <w:szCs w:val="18"/>
              </w:rPr>
              <w:t>The Chalfonts Community College</w:t>
            </w:r>
            <w:r w:rsidR="00494012">
              <w:rPr>
                <w:b/>
                <w:sz w:val="18"/>
                <w:szCs w:val="18"/>
              </w:rPr>
              <w:t>.</w:t>
            </w:r>
            <w:bookmarkStart w:id="5" w:name="_GoBack"/>
            <w:bookmarkEnd w:id="5"/>
          </w:p>
          <w:p w:rsidR="00912D4A" w:rsidRPr="00E6789C" w:rsidRDefault="00912D4A" w:rsidP="00E6789C">
            <w:pPr>
              <w:pStyle w:val="BodyText2"/>
              <w:spacing w:before="0"/>
              <w:rPr>
                <w:sz w:val="18"/>
                <w:szCs w:val="18"/>
              </w:rPr>
            </w:pPr>
          </w:p>
        </w:tc>
      </w:tr>
      <w:tr w:rsidR="00E6789C" w:rsidTr="009835D8">
        <w:tblPrEx>
          <w:tblCellMar>
            <w:top w:w="0" w:type="dxa"/>
            <w:bottom w:w="0" w:type="dxa"/>
          </w:tblCellMar>
        </w:tblPrEx>
        <w:trPr>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lastRenderedPageBreak/>
              <w:t xml:space="preserve">Signed:    </w:t>
            </w:r>
            <w:r w:rsidRPr="00E6789C">
              <w:rPr>
                <w:sz w:val="18"/>
                <w:szCs w:val="18"/>
              </w:rPr>
              <w:fldChar w:fldCharType="begin">
                <w:ffData>
                  <w:name w:val="Text61"/>
                  <w:enabled/>
                  <w:calcOnExit w:val="0"/>
                  <w:textInput/>
                </w:ffData>
              </w:fldChar>
            </w:r>
            <w:bookmarkStart w:id="6"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9835D8">
        <w:tblPrEx>
          <w:tblCellMar>
            <w:top w:w="0" w:type="dxa"/>
            <w:bottom w:w="0" w:type="dxa"/>
          </w:tblCellMar>
        </w:tblPrEx>
        <w:trPr>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9835D8">
        <w:tblPrEx>
          <w:tblCellMar>
            <w:top w:w="0" w:type="dxa"/>
            <w:bottom w:w="0" w:type="dxa"/>
          </w:tblCellMar>
        </w:tblPrEx>
        <w:trPr>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9835D8">
        <w:tblPrEx>
          <w:tblCellMar>
            <w:top w:w="0" w:type="dxa"/>
            <w:bottom w:w="0" w:type="dxa"/>
          </w:tblCellMar>
        </w:tblPrEx>
        <w:trPr>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9835D8">
        <w:tblPrEx>
          <w:tblCellMar>
            <w:top w:w="0" w:type="dxa"/>
            <w:bottom w:w="0" w:type="dxa"/>
          </w:tblCellMar>
        </w:tblPrEx>
        <w:trPr>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9835D8">
        <w:tblPrEx>
          <w:tblCellMar>
            <w:top w:w="0" w:type="dxa"/>
            <w:bottom w:w="0" w:type="dxa"/>
          </w:tblCellMar>
        </w:tblPrEx>
        <w:trPr>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sectPr w:rsidR="00582176">
      <w:footerReference w:type="default" r:id="rId1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56" w:rsidRDefault="00BD7056">
      <w:r>
        <w:separator/>
      </w:r>
    </w:p>
  </w:endnote>
  <w:endnote w:type="continuationSeparator" w:id="0">
    <w:p w:rsidR="00BD7056" w:rsidRDefault="00BD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012">
      <w:rPr>
        <w:rStyle w:val="PageNumber"/>
        <w:noProof/>
      </w:rPr>
      <w:t>1</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56" w:rsidRDefault="00BD7056">
      <w:r>
        <w:separator/>
      </w:r>
    </w:p>
  </w:footnote>
  <w:footnote w:type="continuationSeparator" w:id="0">
    <w:p w:rsidR="00BD7056" w:rsidRDefault="00BD7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0DC"/>
    <w:rsid w:val="00012EE8"/>
    <w:rsid w:val="0006516A"/>
    <w:rsid w:val="00074CB0"/>
    <w:rsid w:val="000B729B"/>
    <w:rsid w:val="001110DC"/>
    <w:rsid w:val="00126278"/>
    <w:rsid w:val="00162CAE"/>
    <w:rsid w:val="001B6987"/>
    <w:rsid w:val="001F6309"/>
    <w:rsid w:val="00212B59"/>
    <w:rsid w:val="00227626"/>
    <w:rsid w:val="00254B63"/>
    <w:rsid w:val="0025629A"/>
    <w:rsid w:val="002607A0"/>
    <w:rsid w:val="00282489"/>
    <w:rsid w:val="002B017B"/>
    <w:rsid w:val="002E073E"/>
    <w:rsid w:val="002E7441"/>
    <w:rsid w:val="0030226E"/>
    <w:rsid w:val="003040E4"/>
    <w:rsid w:val="00322F27"/>
    <w:rsid w:val="00333F9C"/>
    <w:rsid w:val="00336C4C"/>
    <w:rsid w:val="003E15EA"/>
    <w:rsid w:val="003F51A9"/>
    <w:rsid w:val="00416737"/>
    <w:rsid w:val="00437E1F"/>
    <w:rsid w:val="00472353"/>
    <w:rsid w:val="00475B60"/>
    <w:rsid w:val="00494012"/>
    <w:rsid w:val="004C724E"/>
    <w:rsid w:val="004E1FD7"/>
    <w:rsid w:val="004E5B1E"/>
    <w:rsid w:val="00542365"/>
    <w:rsid w:val="00582176"/>
    <w:rsid w:val="005B5F6C"/>
    <w:rsid w:val="00624FDB"/>
    <w:rsid w:val="00645D98"/>
    <w:rsid w:val="00681BAF"/>
    <w:rsid w:val="0068265C"/>
    <w:rsid w:val="00791274"/>
    <w:rsid w:val="007F01C9"/>
    <w:rsid w:val="008F4919"/>
    <w:rsid w:val="00911F7F"/>
    <w:rsid w:val="00912D4A"/>
    <w:rsid w:val="0092331B"/>
    <w:rsid w:val="009835D8"/>
    <w:rsid w:val="009921C9"/>
    <w:rsid w:val="009B72CA"/>
    <w:rsid w:val="009C5AD7"/>
    <w:rsid w:val="009F0BC2"/>
    <w:rsid w:val="00AA1AEC"/>
    <w:rsid w:val="00AB0CE4"/>
    <w:rsid w:val="00AC7BFB"/>
    <w:rsid w:val="00AF4DD7"/>
    <w:rsid w:val="00B01185"/>
    <w:rsid w:val="00B4379B"/>
    <w:rsid w:val="00B51DBB"/>
    <w:rsid w:val="00B90E66"/>
    <w:rsid w:val="00B9607A"/>
    <w:rsid w:val="00BA11D6"/>
    <w:rsid w:val="00BD3FF8"/>
    <w:rsid w:val="00BD7056"/>
    <w:rsid w:val="00BF0F4A"/>
    <w:rsid w:val="00C36A28"/>
    <w:rsid w:val="00C449E1"/>
    <w:rsid w:val="00CA008B"/>
    <w:rsid w:val="00CC25A8"/>
    <w:rsid w:val="00CF48B7"/>
    <w:rsid w:val="00D31FA8"/>
    <w:rsid w:val="00D34867"/>
    <w:rsid w:val="00E40155"/>
    <w:rsid w:val="00E4682D"/>
    <w:rsid w:val="00E6789C"/>
    <w:rsid w:val="00EB2A0C"/>
    <w:rsid w:val="00EF2518"/>
    <w:rsid w:val="00F06EEB"/>
    <w:rsid w:val="00F27948"/>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fillcolor="white">
      <v:fill color="white"/>
    </o:shapedefaults>
    <o:shapelayout v:ext="edit">
      <o:idmap v:ext="edit" data="1"/>
    </o:shapelayout>
  </w:shapeDefaults>
  <w:decimalSymbol w:val="."/>
  <w:listSeparator w:val=","/>
  <w14:docId w14:val="310C4BFA"/>
  <w15:chartTrackingRefBased/>
  <w15:docId w15:val="{0332E282-73A6-4209-A913-93244537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Grid">
    <w:name w:val="Table Grid"/>
    <w:basedOn w:val="TableNormal"/>
    <w:rsid w:val="0068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5334</CharactersWithSpaces>
  <SharedDoc>false</SharedDoc>
  <HLinks>
    <vt:vector size="12" baseType="variant">
      <vt:variant>
        <vt:i4>2162808</vt:i4>
      </vt:variant>
      <vt:variant>
        <vt:i4>20</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17</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Emma Beck</cp:lastModifiedBy>
  <cp:revision>3</cp:revision>
  <cp:lastPrinted>2017-11-21T08:48:00Z</cp:lastPrinted>
  <dcterms:created xsi:type="dcterms:W3CDTF">2021-09-16T13:41:00Z</dcterms:created>
  <dcterms:modified xsi:type="dcterms:W3CDTF">2021-09-16T14:35:00Z</dcterms:modified>
</cp:coreProperties>
</file>